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CBAAC" w14:textId="7E6674F1" w:rsidR="00C12AC7" w:rsidRDefault="00C12AC7" w:rsidP="00C12AC7">
      <w:pPr>
        <w:jc w:val="center"/>
        <w:rPr>
          <w:rFonts w:ascii="Lato" w:hAnsi="Lato"/>
          <w:color w:val="808080"/>
          <w:shd w:val="clear" w:color="auto" w:fill="FFFFFF"/>
        </w:rPr>
      </w:pPr>
      <w:r>
        <w:rPr>
          <w:rFonts w:ascii="Lato" w:hAnsi="Lato"/>
          <w:color w:val="808080"/>
          <w:shd w:val="clear" w:color="auto" w:fill="FFFFFF"/>
        </w:rPr>
        <w:t>FICHA TÉCNICA</w:t>
      </w:r>
    </w:p>
    <w:p w14:paraId="1E4952FF" w14:textId="77777777" w:rsidR="00C12AC7" w:rsidRDefault="00C12AC7">
      <w:pPr>
        <w:rPr>
          <w:rFonts w:ascii="Lato" w:hAnsi="Lato"/>
          <w:color w:val="808080"/>
          <w:shd w:val="clear" w:color="auto" w:fill="FFFFFF"/>
        </w:rPr>
      </w:pPr>
    </w:p>
    <w:p w14:paraId="32BE2A8F" w14:textId="731240B5" w:rsidR="00A46D92" w:rsidRDefault="00C12AC7">
      <w:pPr>
        <w:rPr>
          <w:rFonts w:ascii="Lato" w:hAnsi="Lato"/>
          <w:color w:val="808080"/>
          <w:shd w:val="clear" w:color="auto" w:fill="FFFFFF"/>
        </w:rPr>
      </w:pPr>
      <w:r>
        <w:rPr>
          <w:rFonts w:ascii="Lato" w:hAnsi="Lato"/>
          <w:color w:val="808080"/>
          <w:shd w:val="clear" w:color="auto" w:fill="FFFFFF"/>
        </w:rPr>
        <w:t>Rollo de </w:t>
      </w:r>
      <w:r>
        <w:rPr>
          <w:rStyle w:val="Textoennegrita"/>
          <w:rFonts w:ascii="Lato" w:hAnsi="Lato"/>
          <w:color w:val="808080"/>
          <w:shd w:val="clear" w:color="auto" w:fill="FFFFFF"/>
        </w:rPr>
        <w:t>bolsas de basura de comunidad transparentes</w:t>
      </w:r>
      <w:r>
        <w:rPr>
          <w:rFonts w:ascii="Lato" w:hAnsi="Lato"/>
          <w:color w:val="808080"/>
          <w:shd w:val="clear" w:color="auto" w:fill="FFFFFF"/>
        </w:rPr>
        <w:t>, de 100 litros de capacidad para papelera de comunidad estándard.</w:t>
      </w:r>
    </w:p>
    <w:p w14:paraId="0C9104BC" w14:textId="326F5978" w:rsidR="00C12AC7" w:rsidRDefault="00C12AC7">
      <w:pPr>
        <w:rPr>
          <w:rFonts w:ascii="Lato" w:hAnsi="Lato"/>
          <w:color w:val="808080"/>
          <w:shd w:val="clear" w:color="auto" w:fill="FFFFFF"/>
        </w:rPr>
      </w:pPr>
    </w:p>
    <w:p w14:paraId="22C9E0B6" w14:textId="77777777" w:rsidR="00C12AC7" w:rsidRPr="00C12AC7" w:rsidRDefault="00C12AC7" w:rsidP="00C12AC7">
      <w:pPr>
        <w:shd w:val="clear" w:color="auto" w:fill="F1F1F1"/>
        <w:spacing w:after="0" w:line="240" w:lineRule="auto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C12AC7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Ancho</w:t>
      </w:r>
    </w:p>
    <w:p w14:paraId="35BE59E5" w14:textId="77777777" w:rsidR="00C12AC7" w:rsidRPr="00C12AC7" w:rsidRDefault="00C12AC7" w:rsidP="00C12AC7">
      <w:pPr>
        <w:shd w:val="clear" w:color="auto" w:fill="F1F1F1"/>
        <w:spacing w:after="0" w:line="240" w:lineRule="auto"/>
        <w:ind w:left="720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C12AC7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: 85 Cms</w:t>
      </w:r>
    </w:p>
    <w:p w14:paraId="628B6D5F" w14:textId="77777777" w:rsidR="00C12AC7" w:rsidRPr="00C12AC7" w:rsidRDefault="00C12AC7" w:rsidP="00C12AC7">
      <w:pPr>
        <w:shd w:val="clear" w:color="auto" w:fill="F6F6F6"/>
        <w:spacing w:after="0" w:line="240" w:lineRule="auto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C12AC7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Longitud</w:t>
      </w:r>
    </w:p>
    <w:p w14:paraId="19EFC4C8" w14:textId="77777777" w:rsidR="00C12AC7" w:rsidRPr="00C12AC7" w:rsidRDefault="00C12AC7" w:rsidP="00C12AC7">
      <w:pPr>
        <w:shd w:val="clear" w:color="auto" w:fill="F6F6F6"/>
        <w:spacing w:after="0" w:line="240" w:lineRule="auto"/>
        <w:ind w:left="720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C12AC7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: 105 Cms</w:t>
      </w:r>
    </w:p>
    <w:p w14:paraId="1E5CFC62" w14:textId="77777777" w:rsidR="00C12AC7" w:rsidRPr="00C12AC7" w:rsidRDefault="00C12AC7" w:rsidP="00C12AC7">
      <w:pPr>
        <w:shd w:val="clear" w:color="auto" w:fill="F1F1F1"/>
        <w:spacing w:after="0" w:line="240" w:lineRule="auto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C12AC7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Paquete</w:t>
      </w:r>
    </w:p>
    <w:p w14:paraId="704AF944" w14:textId="77777777" w:rsidR="00C12AC7" w:rsidRPr="00C12AC7" w:rsidRDefault="00C12AC7" w:rsidP="00C12AC7">
      <w:pPr>
        <w:shd w:val="clear" w:color="auto" w:fill="F1F1F1"/>
        <w:spacing w:after="0" w:line="240" w:lineRule="auto"/>
        <w:ind w:left="720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C12AC7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: 6 Bolsas</w:t>
      </w:r>
    </w:p>
    <w:p w14:paraId="0749925A" w14:textId="77777777" w:rsidR="00C12AC7" w:rsidRPr="00C12AC7" w:rsidRDefault="00C12AC7" w:rsidP="00C12AC7">
      <w:pPr>
        <w:shd w:val="clear" w:color="auto" w:fill="F6F6F6"/>
        <w:spacing w:after="0" w:line="240" w:lineRule="auto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C12AC7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Capacidad</w:t>
      </w:r>
    </w:p>
    <w:p w14:paraId="2C8048DC" w14:textId="77777777" w:rsidR="00C12AC7" w:rsidRPr="00C12AC7" w:rsidRDefault="00C12AC7" w:rsidP="00C12AC7">
      <w:pPr>
        <w:shd w:val="clear" w:color="auto" w:fill="F6F6F6"/>
        <w:spacing w:after="0" w:line="240" w:lineRule="auto"/>
        <w:ind w:left="720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C12AC7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: 100 Litros</w:t>
      </w:r>
    </w:p>
    <w:p w14:paraId="5077E24F" w14:textId="77777777" w:rsidR="00C12AC7" w:rsidRPr="00C12AC7" w:rsidRDefault="00C12AC7" w:rsidP="00C12AC7">
      <w:pPr>
        <w:shd w:val="clear" w:color="auto" w:fill="F1F1F1"/>
        <w:spacing w:after="0" w:line="240" w:lineRule="auto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C12AC7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Color</w:t>
      </w:r>
    </w:p>
    <w:p w14:paraId="2231C7FE" w14:textId="77777777" w:rsidR="00C12AC7" w:rsidRPr="00C12AC7" w:rsidRDefault="00C12AC7" w:rsidP="00C12AC7">
      <w:pPr>
        <w:shd w:val="clear" w:color="auto" w:fill="F1F1F1"/>
        <w:spacing w:after="0" w:line="240" w:lineRule="auto"/>
        <w:ind w:left="720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C12AC7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: Transparente</w:t>
      </w:r>
    </w:p>
    <w:p w14:paraId="6AD22633" w14:textId="77777777" w:rsidR="00C12AC7" w:rsidRPr="00C12AC7" w:rsidRDefault="00C12AC7" w:rsidP="00C12AC7">
      <w:pPr>
        <w:shd w:val="clear" w:color="auto" w:fill="F6F6F6"/>
        <w:spacing w:after="0" w:line="240" w:lineRule="auto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C12AC7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Composición Cualitativa</w:t>
      </w:r>
    </w:p>
    <w:p w14:paraId="1B1064F2" w14:textId="77777777" w:rsidR="00C12AC7" w:rsidRPr="00C12AC7" w:rsidRDefault="00C12AC7" w:rsidP="00C12AC7">
      <w:pPr>
        <w:shd w:val="clear" w:color="auto" w:fill="F6F6F6"/>
        <w:spacing w:after="0" w:line="240" w:lineRule="auto"/>
        <w:ind w:left="720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C12AC7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: Polietileno De Baja Densidad</w:t>
      </w:r>
    </w:p>
    <w:p w14:paraId="5EFD597A" w14:textId="77777777" w:rsidR="00C12AC7" w:rsidRPr="00C12AC7" w:rsidRDefault="00C12AC7" w:rsidP="00C12AC7">
      <w:pPr>
        <w:shd w:val="clear" w:color="auto" w:fill="F1F1F1"/>
        <w:spacing w:after="0" w:line="240" w:lineRule="auto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C12AC7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Densidad</w:t>
      </w:r>
    </w:p>
    <w:p w14:paraId="385E74B0" w14:textId="77777777" w:rsidR="00C12AC7" w:rsidRPr="00C12AC7" w:rsidRDefault="00C12AC7" w:rsidP="00C12AC7">
      <w:pPr>
        <w:shd w:val="clear" w:color="auto" w:fill="F1F1F1"/>
        <w:spacing w:after="0" w:line="240" w:lineRule="auto"/>
        <w:ind w:left="720"/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</w:pPr>
      <w:r w:rsidRPr="00C12AC7">
        <w:rPr>
          <w:rFonts w:ascii="Lato" w:eastAsia="Times New Roman" w:hAnsi="Lato" w:cs="Times New Roman"/>
          <w:color w:val="232323"/>
          <w:sz w:val="24"/>
          <w:szCs w:val="24"/>
          <w:lang w:eastAsia="es-ES"/>
        </w:rPr>
        <w:t>: Galga 100</w:t>
      </w:r>
    </w:p>
    <w:p w14:paraId="74C81AC5" w14:textId="3BA1425A" w:rsidR="00C12AC7" w:rsidRDefault="00C12AC7"/>
    <w:p w14:paraId="347B59D4" w14:textId="7B31D967" w:rsidR="00C12AC7" w:rsidRDefault="00C12AC7"/>
    <w:p w14:paraId="426E37E2" w14:textId="1962AF7F" w:rsidR="00C12AC7" w:rsidRDefault="00C12AC7"/>
    <w:p w14:paraId="79F35F2B" w14:textId="0896F221" w:rsidR="00C12AC7" w:rsidRDefault="00C12AC7"/>
    <w:p w14:paraId="21D3990F" w14:textId="453FCEC9" w:rsidR="00C12AC7" w:rsidRDefault="00C12AC7" w:rsidP="00C12AC7">
      <w:pPr>
        <w:jc w:val="center"/>
      </w:pPr>
      <w:r>
        <w:rPr>
          <w:noProof/>
        </w:rPr>
        <w:drawing>
          <wp:inline distT="0" distB="0" distL="0" distR="0" wp14:anchorId="3BECE124" wp14:editId="0986000B">
            <wp:extent cx="2381250" cy="2381250"/>
            <wp:effectExtent l="0" t="0" r="0" b="0"/>
            <wp:docPr id="1" name="Imagen 1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en blanco y negro&#10;&#10;Descripción generada automáticamente con confianza baj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2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09"/>
    <w:rsid w:val="00732009"/>
    <w:rsid w:val="00972815"/>
    <w:rsid w:val="00A46D92"/>
    <w:rsid w:val="00AF3073"/>
    <w:rsid w:val="00C12AC7"/>
    <w:rsid w:val="00D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3034"/>
  <w15:chartTrackingRefBased/>
  <w15:docId w15:val="{055371A8-326A-43BE-A634-0EAC071C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12A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8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266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2</cp:revision>
  <dcterms:created xsi:type="dcterms:W3CDTF">2021-09-27T08:04:00Z</dcterms:created>
  <dcterms:modified xsi:type="dcterms:W3CDTF">2021-09-27T08:05:00Z</dcterms:modified>
</cp:coreProperties>
</file>